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39" w:rsidRPr="00534096" w:rsidRDefault="00B97745" w:rsidP="00B97745">
      <w:pPr>
        <w:pStyle w:val="Betreff"/>
      </w:pPr>
      <w:bookmarkStart w:id="0" w:name="Betreff"/>
      <w:r w:rsidRPr="00637049">
        <w:rPr>
          <w:sz w:val="32"/>
        </w:rPr>
        <w:t>Benutzung</w:t>
      </w:r>
      <w:r w:rsidR="00015424" w:rsidRPr="00637049">
        <w:rPr>
          <w:sz w:val="32"/>
        </w:rPr>
        <w:t xml:space="preserve">sordnung für das </w:t>
      </w:r>
      <w:r w:rsidR="0052737E" w:rsidRPr="00637049">
        <w:rPr>
          <w:sz w:val="32"/>
        </w:rPr>
        <w:t>Vereinsarchiv</w:t>
      </w:r>
      <w:bookmarkEnd w:id="0"/>
      <w:r w:rsidRPr="00637049">
        <w:rPr>
          <w:sz w:val="32"/>
        </w:rPr>
        <w:t xml:space="preserve"> Oberwil</w:t>
      </w:r>
      <w:r w:rsidR="00637049">
        <w:rPr>
          <w:sz w:val="32"/>
        </w:rPr>
        <w:br/>
      </w:r>
      <w:r w:rsidR="00637049" w:rsidRPr="00637049">
        <w:rPr>
          <w:b w:val="0"/>
          <w:sz w:val="18"/>
        </w:rPr>
        <w:t xml:space="preserve">(Version </w:t>
      </w:r>
      <w:r w:rsidR="00D021DD">
        <w:rPr>
          <w:b w:val="0"/>
          <w:sz w:val="18"/>
        </w:rPr>
        <w:t>Okt</w:t>
      </w:r>
      <w:r w:rsidR="00575112">
        <w:rPr>
          <w:b w:val="0"/>
          <w:sz w:val="18"/>
        </w:rPr>
        <w:t>. 2020</w:t>
      </w:r>
      <w:r w:rsidR="00637049" w:rsidRPr="00637049">
        <w:rPr>
          <w:b w:val="0"/>
          <w:sz w:val="18"/>
        </w:rPr>
        <w:t>)</w:t>
      </w:r>
    </w:p>
    <w:p w:rsidR="00582A39" w:rsidRDefault="00582A39" w:rsidP="00B97745"/>
    <w:p w:rsidR="00582A39" w:rsidRDefault="0052737E" w:rsidP="00B97745">
      <w:r>
        <w:t xml:space="preserve">Die Gemeinde Oberwil verfügt </w:t>
      </w:r>
      <w:r w:rsidR="00015424">
        <w:t xml:space="preserve">in der Wehrlinhalle </w:t>
      </w:r>
      <w:r>
        <w:t xml:space="preserve">über einen Archivraum, in welchem die Oberwiler Vereine ihre archivwürdigen Akten </w:t>
      </w:r>
      <w:r w:rsidR="00F02D7B">
        <w:t xml:space="preserve">unentgeltlich </w:t>
      </w:r>
      <w:r>
        <w:t>aufbewahren können. Damit leistet die Gemeinde Oberwil einen Betrag dazu, Informa</w:t>
      </w:r>
      <w:r>
        <w:softHyphen/>
        <w:t xml:space="preserve">tionen zum Dorfleben auch für spätere Generationen zu bewahren. </w:t>
      </w:r>
    </w:p>
    <w:p w:rsidR="0052737E" w:rsidRDefault="0052737E" w:rsidP="00B97745"/>
    <w:p w:rsidR="0052737E" w:rsidRPr="00B97745" w:rsidRDefault="0052737E" w:rsidP="00B97745">
      <w:pPr>
        <w:rPr>
          <w:b/>
          <w:i/>
        </w:rPr>
      </w:pPr>
      <w:r w:rsidRPr="00B97745">
        <w:rPr>
          <w:b/>
          <w:i/>
        </w:rPr>
        <w:t>Wer das Vereinsarchiv nutzt, muss einige wenige Bestimmungen berücksichtigen:</w:t>
      </w:r>
    </w:p>
    <w:p w:rsidR="0052737E" w:rsidRDefault="0052737E" w:rsidP="00015424">
      <w:pPr>
        <w:numPr>
          <w:ilvl w:val="0"/>
          <w:numId w:val="2"/>
        </w:numPr>
        <w:spacing w:before="120"/>
        <w:ind w:left="426" w:hanging="426"/>
      </w:pPr>
      <w:r>
        <w:t>Die Archivschränke sind einzig für die Aufbewahrung von archivwürdigen Unterlagen vorgesehen. Dazu gehören etwa Protokolle der Generalversammlungen, Projektunterlagen, Mitgliederlisten oder Fotomaterial.</w:t>
      </w:r>
    </w:p>
    <w:p w:rsidR="00F02D7B" w:rsidRDefault="00F02D7B" w:rsidP="00015424">
      <w:pPr>
        <w:numPr>
          <w:ilvl w:val="0"/>
          <w:numId w:val="2"/>
        </w:numPr>
        <w:ind w:left="426" w:hanging="426"/>
      </w:pPr>
      <w:r>
        <w:t>Nicht archivwürdig sind etwa Buchhaltungsbelege oder Korrespondenzen</w:t>
      </w:r>
      <w:r w:rsidR="00015424">
        <w:t>.</w:t>
      </w:r>
    </w:p>
    <w:p w:rsidR="0052737E" w:rsidRDefault="0052737E" w:rsidP="00015424">
      <w:pPr>
        <w:numPr>
          <w:ilvl w:val="0"/>
          <w:numId w:val="2"/>
        </w:numPr>
        <w:ind w:left="426" w:hanging="426"/>
      </w:pPr>
      <w:r>
        <w:t>Nicht in die Archivschränke gehören Flüssigkeiten und Esswaren jeglicher Art.</w:t>
      </w:r>
    </w:p>
    <w:p w:rsidR="00F02D7B" w:rsidRDefault="00F02D7B" w:rsidP="00015424">
      <w:pPr>
        <w:numPr>
          <w:ilvl w:val="0"/>
          <w:numId w:val="2"/>
        </w:numPr>
        <w:ind w:left="426" w:hanging="426"/>
      </w:pPr>
      <w:r>
        <w:t>Ebenfalls nicht ins Vereinsarchiv gehören Gegenstände wie Pokale oder Fahnen.</w:t>
      </w:r>
    </w:p>
    <w:p w:rsidR="0052737E" w:rsidRDefault="0052737E" w:rsidP="00015424">
      <w:pPr>
        <w:numPr>
          <w:ilvl w:val="0"/>
          <w:numId w:val="2"/>
        </w:numPr>
        <w:ind w:left="426" w:hanging="426"/>
      </w:pPr>
      <w:r>
        <w:t>Das Vereinsarchiv darf nicht als Materialdepot genutzt werden</w:t>
      </w:r>
      <w:r w:rsidR="00B97745">
        <w:t xml:space="preserve"> (wie etwa </w:t>
      </w:r>
      <w:r w:rsidR="00015424">
        <w:t xml:space="preserve">für </w:t>
      </w:r>
      <w:r w:rsidR="00B97745">
        <w:t>Prospekte oder We</w:t>
      </w:r>
      <w:r w:rsidR="00B97745">
        <w:t>g</w:t>
      </w:r>
      <w:r w:rsidR="00B97745">
        <w:t>werfgeschirr)</w:t>
      </w:r>
      <w:r>
        <w:t>.</w:t>
      </w:r>
    </w:p>
    <w:p w:rsidR="0052737E" w:rsidRDefault="0052737E" w:rsidP="00B97745"/>
    <w:p w:rsidR="0052737E" w:rsidRPr="00F02D7B" w:rsidRDefault="0052737E" w:rsidP="00B97745">
      <w:pPr>
        <w:rPr>
          <w:b/>
          <w:i/>
        </w:rPr>
      </w:pPr>
      <w:r w:rsidRPr="00F02D7B">
        <w:rPr>
          <w:b/>
          <w:i/>
        </w:rPr>
        <w:t>Wer erhält einen Schrank?</w:t>
      </w:r>
    </w:p>
    <w:p w:rsidR="0052737E" w:rsidRDefault="0052737E" w:rsidP="00B97745">
      <w:r>
        <w:t xml:space="preserve">Grundsätzlich sind alle </w:t>
      </w:r>
      <w:r w:rsidR="00294A48">
        <w:t xml:space="preserve">Oberwiler </w:t>
      </w:r>
      <w:r>
        <w:t xml:space="preserve">Vereine berechtigt, </w:t>
      </w:r>
      <w:r w:rsidR="00F02D7B">
        <w:t xml:space="preserve">einen Schrank </w:t>
      </w:r>
      <w:r w:rsidR="00294A48">
        <w:t>zu beziehen</w:t>
      </w:r>
      <w:r>
        <w:t xml:space="preserve">. </w:t>
      </w:r>
      <w:r w:rsidR="00F02D7B">
        <w:t>Die Schränke werden nach Eingang der Anfragen vergeben. Falls alle Schränke besetzt sind, haben jene Vereine Vorrang, die keine eigenen Räumlichkeiten für ihre Tätigkeit zur Verfügung haben.</w:t>
      </w:r>
    </w:p>
    <w:p w:rsidR="00F02D7B" w:rsidRDefault="00F02D7B" w:rsidP="00B97745"/>
    <w:p w:rsidR="00F02D7B" w:rsidRPr="00F02D7B" w:rsidRDefault="00F02D7B" w:rsidP="00B97745">
      <w:pPr>
        <w:rPr>
          <w:b/>
          <w:i/>
        </w:rPr>
      </w:pPr>
      <w:r w:rsidRPr="00F02D7B">
        <w:rPr>
          <w:b/>
          <w:i/>
        </w:rPr>
        <w:t>Wer ist zuständig?</w:t>
      </w:r>
    </w:p>
    <w:p w:rsidR="00F02D7B" w:rsidRDefault="00F02D7B" w:rsidP="00B97745">
      <w:r>
        <w:t xml:space="preserve">Zuständig für das Vereinsarchiv ist die Hauswartung der Schulanlage Wehrlin. Anfragen können direkt an </w:t>
      </w:r>
      <w:r w:rsidR="00C01429">
        <w:t xml:space="preserve">Paulo </w:t>
      </w:r>
      <w:proofErr w:type="spellStart"/>
      <w:r w:rsidR="00C01429" w:rsidRPr="00C01429">
        <w:t>Witschi</w:t>
      </w:r>
      <w:proofErr w:type="spellEnd"/>
      <w:r w:rsidR="00C01429" w:rsidRPr="00C01429">
        <w:t xml:space="preserve"> Marinho de Sousa</w:t>
      </w:r>
      <w:r w:rsidR="00C01429">
        <w:t xml:space="preserve"> (paulo.witschi</w:t>
      </w:r>
      <w:r>
        <w:t xml:space="preserve">@oberwil.bl.ch oder </w:t>
      </w:r>
      <w:r w:rsidRPr="00F02D7B">
        <w:t xml:space="preserve">061 405 </w:t>
      </w:r>
      <w:r w:rsidR="00477C52">
        <w:t>43 01</w:t>
      </w:r>
      <w:r>
        <w:t>) gerichtet we</w:t>
      </w:r>
      <w:r>
        <w:t>r</w:t>
      </w:r>
      <w:r>
        <w:t>den.</w:t>
      </w:r>
    </w:p>
    <w:p w:rsidR="00B97745" w:rsidRDefault="00B97745" w:rsidP="00B97745"/>
    <w:p w:rsidR="00B97745" w:rsidRPr="00B97745" w:rsidRDefault="00B97745" w:rsidP="00B97745">
      <w:pPr>
        <w:rPr>
          <w:b/>
          <w:i/>
        </w:rPr>
      </w:pPr>
      <w:r w:rsidRPr="00B97745">
        <w:rPr>
          <w:b/>
          <w:i/>
        </w:rPr>
        <w:t>Zutritt</w:t>
      </w:r>
    </w:p>
    <w:p w:rsidR="00B97745" w:rsidRDefault="00B97745" w:rsidP="00B97745">
      <w:r>
        <w:t>Der Verein erhält einen Schlüssel zu seinem Archivschrank. Das Vereinsarchiv ist jedoch nicht frei z</w:t>
      </w:r>
      <w:r>
        <w:t>u</w:t>
      </w:r>
      <w:r>
        <w:t xml:space="preserve">gänglich. Wer das Vereinsarchiv aufsuchen will, muss sich </w:t>
      </w:r>
      <w:r w:rsidR="00015424">
        <w:t xml:space="preserve">vorgängig zu Bürozeiten </w:t>
      </w:r>
      <w:r>
        <w:t xml:space="preserve">bei </w:t>
      </w:r>
      <w:r w:rsidR="00C01429">
        <w:t xml:space="preserve">Paulo </w:t>
      </w:r>
      <w:proofErr w:type="spellStart"/>
      <w:r w:rsidR="00C01429" w:rsidRPr="00C01429">
        <w:t>Witschi</w:t>
      </w:r>
      <w:proofErr w:type="spellEnd"/>
      <w:r w:rsidR="00C01429" w:rsidRPr="00C01429">
        <w:t xml:space="preserve"> Marinho de Sousa</w:t>
      </w:r>
      <w:r w:rsidR="00C01429">
        <w:t xml:space="preserve"> </w:t>
      </w:r>
      <w:r>
        <w:t>anmelden</w:t>
      </w:r>
      <w:r w:rsidR="00B33023">
        <w:t xml:space="preserve"> (</w:t>
      </w:r>
      <w:r w:rsidR="00C01429">
        <w:t xml:space="preserve">paulo.witschi@oberwil.bl.ch oder </w:t>
      </w:r>
      <w:r w:rsidR="00C01429" w:rsidRPr="00F02D7B">
        <w:t xml:space="preserve">061 405 </w:t>
      </w:r>
      <w:r w:rsidR="00477C52">
        <w:t>43 01</w:t>
      </w:r>
      <w:bookmarkStart w:id="1" w:name="_GoBack"/>
      <w:bookmarkEnd w:id="1"/>
      <w:r w:rsidR="00B33023">
        <w:t>)</w:t>
      </w:r>
      <w:r>
        <w:t>.</w:t>
      </w:r>
    </w:p>
    <w:p w:rsidR="00582A39" w:rsidRDefault="00582A39" w:rsidP="00B97745">
      <w:pPr>
        <w:rPr>
          <w:noProof/>
        </w:rPr>
      </w:pPr>
    </w:p>
    <w:p w:rsidR="00582A39" w:rsidRPr="00B97745" w:rsidRDefault="00B97745" w:rsidP="00B97745">
      <w:pPr>
        <w:rPr>
          <w:b/>
          <w:i/>
          <w:noProof/>
        </w:rPr>
      </w:pPr>
      <w:r w:rsidRPr="00B97745">
        <w:rPr>
          <w:b/>
          <w:i/>
          <w:noProof/>
        </w:rPr>
        <w:t>Haftung</w:t>
      </w:r>
    </w:p>
    <w:p w:rsidR="00B97745" w:rsidRDefault="00B97745" w:rsidP="00637049">
      <w:pPr>
        <w:numPr>
          <w:ilvl w:val="0"/>
          <w:numId w:val="3"/>
        </w:numPr>
        <w:ind w:left="426" w:hanging="426"/>
        <w:rPr>
          <w:noProof/>
        </w:rPr>
      </w:pPr>
      <w:r>
        <w:rPr>
          <w:noProof/>
        </w:rPr>
        <w:t>Die Gemeinde haftet nicht für den Verlust oder die Beschädigung des eingelagerten Archivgutes.</w:t>
      </w:r>
    </w:p>
    <w:p w:rsidR="00015424" w:rsidRDefault="00015424" w:rsidP="00637049">
      <w:pPr>
        <w:numPr>
          <w:ilvl w:val="0"/>
          <w:numId w:val="3"/>
        </w:numPr>
        <w:ind w:left="426" w:hanging="426"/>
        <w:rPr>
          <w:noProof/>
        </w:rPr>
      </w:pPr>
      <w:r>
        <w:rPr>
          <w:noProof/>
        </w:rPr>
        <w:t>Der Verein haftet bei Verlust oder Beschädigung des Schlüssels für die entstehenden Kosten.</w:t>
      </w:r>
    </w:p>
    <w:p w:rsidR="00582A39" w:rsidRDefault="00582A39" w:rsidP="00B97745">
      <w:pPr>
        <w:rPr>
          <w:noProof/>
        </w:rPr>
      </w:pPr>
    </w:p>
    <w:p w:rsidR="00015424" w:rsidRPr="00637049" w:rsidRDefault="00015424" w:rsidP="00B97745">
      <w:pPr>
        <w:rPr>
          <w:b/>
          <w:i/>
          <w:noProof/>
        </w:rPr>
      </w:pPr>
      <w:r w:rsidRPr="00637049">
        <w:rPr>
          <w:b/>
          <w:i/>
          <w:noProof/>
        </w:rPr>
        <w:t>Informationspflicht</w:t>
      </w:r>
    </w:p>
    <w:p w:rsidR="00015424" w:rsidRDefault="00015424" w:rsidP="00B97745">
      <w:pPr>
        <w:rPr>
          <w:noProof/>
        </w:rPr>
      </w:pPr>
      <w:r>
        <w:rPr>
          <w:noProof/>
        </w:rPr>
        <w:t xml:space="preserve">Der Verein ist verpflichtet, bei einer Änderung der Zuständigkeit für das Vereinsarchiv </w:t>
      </w:r>
      <w:r w:rsidR="00C01429">
        <w:t xml:space="preserve">Paulo </w:t>
      </w:r>
      <w:proofErr w:type="spellStart"/>
      <w:r w:rsidR="00C01429" w:rsidRPr="00C01429">
        <w:t>Witschi</w:t>
      </w:r>
      <w:proofErr w:type="spellEnd"/>
      <w:r w:rsidR="00C01429" w:rsidRPr="00C01429">
        <w:t xml:space="preserve"> Marinho de Sousa</w:t>
      </w:r>
      <w:r w:rsidR="00C01429">
        <w:t xml:space="preserve"> </w:t>
      </w:r>
      <w:r>
        <w:rPr>
          <w:noProof/>
        </w:rPr>
        <w:t>über die neuen Kontaktdaten in Kenntnis zu setzen.</w:t>
      </w:r>
    </w:p>
    <w:p w:rsidR="00B97745" w:rsidRDefault="00B97745" w:rsidP="00B97745">
      <w:pPr>
        <w:rPr>
          <w:noProof/>
        </w:rPr>
      </w:pPr>
    </w:p>
    <w:p w:rsidR="008B1316" w:rsidRDefault="008B1316" w:rsidP="00B97745"/>
    <w:p w:rsidR="00015424" w:rsidRDefault="00637049" w:rsidP="0063704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Als Vertretung des Vereins __________________________________________ </w:t>
      </w:r>
      <w:r w:rsidR="00B33023">
        <w:t>bestätig</w:t>
      </w:r>
      <w:r>
        <w:t>e ich,</w:t>
      </w:r>
      <w:r w:rsidR="00B33023">
        <w:t xml:space="preserve"> </w:t>
      </w:r>
      <w:r>
        <w:br/>
      </w:r>
      <w:r w:rsidR="00015424">
        <w:t>die vorliegende Benutzungsordnung erhalten und verstanden zu haben:</w:t>
      </w:r>
    </w:p>
    <w:p w:rsidR="00015424" w:rsidRDefault="00015424" w:rsidP="0063704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33023" w:rsidRDefault="00015424" w:rsidP="0063704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before="240" w:line="360" w:lineRule="auto"/>
      </w:pPr>
      <w:r>
        <w:t>Ort, Datum:  _________________________</w:t>
      </w:r>
      <w:r>
        <w:tab/>
        <w:t xml:space="preserve">Unterschrift: </w:t>
      </w:r>
      <w:r w:rsidR="00E00040">
        <w:t xml:space="preserve"> </w:t>
      </w:r>
      <w:r>
        <w:t>________________________</w:t>
      </w:r>
    </w:p>
    <w:sectPr w:rsidR="00B33023" w:rsidSect="0063704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44" w:right="851" w:bottom="1560" w:left="1814" w:header="72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49" w:rsidRDefault="00C61B49">
      <w:r>
        <w:separator/>
      </w:r>
    </w:p>
  </w:endnote>
  <w:endnote w:type="continuationSeparator" w:id="0">
    <w:p w:rsidR="00C61B49" w:rsidRDefault="00C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91A" w:rsidRDefault="0052737E" w:rsidP="008B1316">
    <w:pPr>
      <w:pStyle w:val="Fuzeile"/>
      <w:tabs>
        <w:tab w:val="clear" w:pos="9242"/>
        <w:tab w:val="right" w:pos="9253"/>
      </w:tabs>
    </w:pPr>
    <w:r>
      <w:t>12.09.2016</w:t>
    </w:r>
    <w:r w:rsidR="00E3691A">
      <w:tab/>
    </w:r>
    <w:r w:rsidR="00E3691A">
      <w:tab/>
      <w:t xml:space="preserve">Seite </w:t>
    </w:r>
    <w:r w:rsidR="00E3691A">
      <w:rPr>
        <w:rStyle w:val="Seitenzahl"/>
      </w:rPr>
      <w:fldChar w:fldCharType="begin"/>
    </w:r>
    <w:r w:rsidR="00E3691A">
      <w:rPr>
        <w:rStyle w:val="Seitenzahl"/>
      </w:rPr>
      <w:instrText xml:space="preserve"> PAGE </w:instrText>
    </w:r>
    <w:r w:rsidR="00E3691A">
      <w:rPr>
        <w:rStyle w:val="Seitenzahl"/>
      </w:rPr>
      <w:fldChar w:fldCharType="separate"/>
    </w:r>
    <w:r w:rsidR="00C01429">
      <w:rPr>
        <w:rStyle w:val="Seitenzahl"/>
      </w:rPr>
      <w:t>2</w:t>
    </w:r>
    <w:r w:rsidR="00E3691A">
      <w:rPr>
        <w:rStyle w:val="Seitenzahl"/>
      </w:rPr>
      <w:fldChar w:fldCharType="end"/>
    </w:r>
    <w:r w:rsidR="00E3691A">
      <w:rPr>
        <w:rStyle w:val="Seitenzahl"/>
      </w:rPr>
      <w:t xml:space="preserve"> von </w:t>
    </w:r>
    <w:r w:rsidR="00E3691A">
      <w:rPr>
        <w:rStyle w:val="Seitenzahl"/>
      </w:rPr>
      <w:fldChar w:fldCharType="begin"/>
    </w:r>
    <w:r w:rsidR="00E3691A">
      <w:rPr>
        <w:rStyle w:val="Seitenzahl"/>
      </w:rPr>
      <w:instrText xml:space="preserve"> NUMPAGES </w:instrText>
    </w:r>
    <w:r w:rsidR="00E3691A">
      <w:rPr>
        <w:rStyle w:val="Seitenzahl"/>
      </w:rPr>
      <w:fldChar w:fldCharType="separate"/>
    </w:r>
    <w:r w:rsidR="00C01429">
      <w:rPr>
        <w:rStyle w:val="Seitenzahl"/>
      </w:rPr>
      <w:t>2</w:t>
    </w:r>
    <w:r w:rsidR="00E3691A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91A" w:rsidRDefault="00C01429" w:rsidP="00534096">
    <w:pPr>
      <w:pStyle w:val="Fuzeile"/>
    </w:pPr>
    <w:r>
      <w:t>1.10.2020</w:t>
    </w:r>
    <w:r w:rsidR="00E3691A">
      <w:tab/>
    </w:r>
    <w:r w:rsidR="00E3691A">
      <w:tab/>
      <w:t xml:space="preserve">Seite </w:t>
    </w:r>
    <w:r w:rsidR="00E3691A">
      <w:rPr>
        <w:rStyle w:val="Seitenzahl"/>
      </w:rPr>
      <w:fldChar w:fldCharType="begin"/>
    </w:r>
    <w:r w:rsidR="00E3691A">
      <w:rPr>
        <w:rStyle w:val="Seitenzahl"/>
      </w:rPr>
      <w:instrText xml:space="preserve"> PAGE </w:instrText>
    </w:r>
    <w:r w:rsidR="00E3691A">
      <w:rPr>
        <w:rStyle w:val="Seitenzahl"/>
      </w:rPr>
      <w:fldChar w:fldCharType="separate"/>
    </w:r>
    <w:r w:rsidR="00477C52">
      <w:rPr>
        <w:rStyle w:val="Seitenzahl"/>
      </w:rPr>
      <w:t>1</w:t>
    </w:r>
    <w:r w:rsidR="00E3691A">
      <w:rPr>
        <w:rStyle w:val="Seitenzahl"/>
      </w:rPr>
      <w:fldChar w:fldCharType="end"/>
    </w:r>
    <w:r w:rsidR="00E3691A">
      <w:rPr>
        <w:rStyle w:val="Seitenzahl"/>
      </w:rPr>
      <w:t xml:space="preserve"> von </w:t>
    </w:r>
    <w:r w:rsidR="00E3691A">
      <w:rPr>
        <w:rStyle w:val="Seitenzahl"/>
      </w:rPr>
      <w:fldChar w:fldCharType="begin"/>
    </w:r>
    <w:r w:rsidR="00E3691A">
      <w:rPr>
        <w:rStyle w:val="Seitenzahl"/>
      </w:rPr>
      <w:instrText xml:space="preserve"> NUMPAGES </w:instrText>
    </w:r>
    <w:r w:rsidR="00E3691A">
      <w:rPr>
        <w:rStyle w:val="Seitenzahl"/>
      </w:rPr>
      <w:fldChar w:fldCharType="separate"/>
    </w:r>
    <w:r w:rsidR="00477C52">
      <w:rPr>
        <w:rStyle w:val="Seitenzahl"/>
      </w:rPr>
      <w:t>1</w:t>
    </w:r>
    <w:r w:rsidR="00E3691A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49" w:rsidRDefault="00C61B49">
      <w:r>
        <w:separator/>
      </w:r>
    </w:p>
  </w:footnote>
  <w:footnote w:type="continuationSeparator" w:id="0">
    <w:p w:rsidR="00C61B49" w:rsidRDefault="00C61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E3691A">
      <w:trPr>
        <w:trHeight w:hRule="exact" w:val="2381"/>
      </w:trPr>
      <w:tc>
        <w:tcPr>
          <w:tcW w:w="9351" w:type="dxa"/>
        </w:tcPr>
        <w:p w:rsidR="00E3691A" w:rsidRDefault="00294A48">
          <w:pPr>
            <w:pStyle w:val="Kopfzeile"/>
            <w:rPr>
              <w:noProof w:val="0"/>
            </w:rPr>
          </w:pPr>
          <w: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-107950</wp:posOffset>
                </wp:positionV>
                <wp:extent cx="1803400" cy="825500"/>
                <wp:effectExtent l="0" t="0" r="6350" b="0"/>
                <wp:wrapNone/>
                <wp:docPr id="3" name="Bild 3" descr="Oberwil_Logo_Gr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Oberwil_Logo_Gr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3400" cy="825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3691A" w:rsidRDefault="00E3691A">
    <w:pPr>
      <w:pStyle w:val="Kopfzeile"/>
      <w:rPr>
        <w:noProof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91A" w:rsidRDefault="00294A48" w:rsidP="00114A45">
    <w:pPr>
      <w:pStyle w:val="Kopfzeile"/>
    </w:pPr>
    <w: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-311150</wp:posOffset>
          </wp:positionH>
          <wp:positionV relativeFrom="paragraph">
            <wp:posOffset>-101600</wp:posOffset>
          </wp:positionV>
          <wp:extent cx="1803400" cy="825500"/>
          <wp:effectExtent l="0" t="0" r="6350" b="0"/>
          <wp:wrapNone/>
          <wp:docPr id="2" name="Bild 2" descr="Oberwil_Logo_Gr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erwil_Logo_Gr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2AF2"/>
    <w:multiLevelType w:val="hybridMultilevel"/>
    <w:tmpl w:val="C330BECE"/>
    <w:lvl w:ilvl="0" w:tplc="A6C0C1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72300"/>
    <w:multiLevelType w:val="hybridMultilevel"/>
    <w:tmpl w:val="F62A49FE"/>
    <w:lvl w:ilvl="0" w:tplc="04CC60E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26FB6"/>
    <w:multiLevelType w:val="hybridMultilevel"/>
    <w:tmpl w:val="E7AE7B28"/>
    <w:lvl w:ilvl="0" w:tplc="04CC60E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7E"/>
    <w:rsid w:val="00005152"/>
    <w:rsid w:val="00015424"/>
    <w:rsid w:val="00022E10"/>
    <w:rsid w:val="0003539D"/>
    <w:rsid w:val="00045669"/>
    <w:rsid w:val="00067D5F"/>
    <w:rsid w:val="00094526"/>
    <w:rsid w:val="00114A45"/>
    <w:rsid w:val="00135006"/>
    <w:rsid w:val="00231AB5"/>
    <w:rsid w:val="00233979"/>
    <w:rsid w:val="00243932"/>
    <w:rsid w:val="00294A48"/>
    <w:rsid w:val="002E0AD0"/>
    <w:rsid w:val="00344BD7"/>
    <w:rsid w:val="00350B9B"/>
    <w:rsid w:val="003951F2"/>
    <w:rsid w:val="003E03B8"/>
    <w:rsid w:val="004457DA"/>
    <w:rsid w:val="00446188"/>
    <w:rsid w:val="004548D8"/>
    <w:rsid w:val="0047223A"/>
    <w:rsid w:val="00477C52"/>
    <w:rsid w:val="004A063C"/>
    <w:rsid w:val="004D0399"/>
    <w:rsid w:val="004E2FB3"/>
    <w:rsid w:val="00507F8C"/>
    <w:rsid w:val="005210A9"/>
    <w:rsid w:val="0052737E"/>
    <w:rsid w:val="00534096"/>
    <w:rsid w:val="00575112"/>
    <w:rsid w:val="00582A39"/>
    <w:rsid w:val="0061730E"/>
    <w:rsid w:val="00637049"/>
    <w:rsid w:val="00667B4A"/>
    <w:rsid w:val="00691BC2"/>
    <w:rsid w:val="006939F4"/>
    <w:rsid w:val="00741A52"/>
    <w:rsid w:val="00765F92"/>
    <w:rsid w:val="007E4E8A"/>
    <w:rsid w:val="008043FB"/>
    <w:rsid w:val="00846438"/>
    <w:rsid w:val="008B038E"/>
    <w:rsid w:val="008B1316"/>
    <w:rsid w:val="008E1563"/>
    <w:rsid w:val="009E059B"/>
    <w:rsid w:val="009F50A5"/>
    <w:rsid w:val="00A94BDA"/>
    <w:rsid w:val="00B33023"/>
    <w:rsid w:val="00B53FF0"/>
    <w:rsid w:val="00B97745"/>
    <w:rsid w:val="00C01429"/>
    <w:rsid w:val="00C1312B"/>
    <w:rsid w:val="00C360A9"/>
    <w:rsid w:val="00C61B49"/>
    <w:rsid w:val="00D021DD"/>
    <w:rsid w:val="00D56A0A"/>
    <w:rsid w:val="00DA41D8"/>
    <w:rsid w:val="00DA4C66"/>
    <w:rsid w:val="00DC4949"/>
    <w:rsid w:val="00DD3C65"/>
    <w:rsid w:val="00DF166A"/>
    <w:rsid w:val="00E00040"/>
    <w:rsid w:val="00E0643C"/>
    <w:rsid w:val="00E1279F"/>
    <w:rsid w:val="00E3691A"/>
    <w:rsid w:val="00EB49A3"/>
    <w:rsid w:val="00F02D7B"/>
    <w:rsid w:val="00F97E50"/>
    <w:rsid w:val="00F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43FB"/>
    <w:pPr>
      <w:spacing w:line="27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noProof/>
      <w:sz w:val="32"/>
    </w:rPr>
  </w:style>
  <w:style w:type="paragraph" w:styleId="berschrift2">
    <w:name w:val="heading 2"/>
    <w:basedOn w:val="Standard"/>
    <w:next w:val="Standard"/>
    <w:qFormat/>
    <w:pPr>
      <w:keepNext/>
      <w:ind w:right="170"/>
      <w:jc w:val="right"/>
      <w:outlineLvl w:val="1"/>
    </w:pPr>
    <w:rPr>
      <w:b/>
      <w:noProof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A41D8"/>
    <w:pPr>
      <w:tabs>
        <w:tab w:val="center" w:pos="4621"/>
        <w:tab w:val="right" w:pos="9242"/>
      </w:tabs>
    </w:pPr>
    <w:rPr>
      <w:noProof/>
      <w:sz w:val="18"/>
      <w:szCs w:val="18"/>
    </w:rPr>
  </w:style>
  <w:style w:type="paragraph" w:customStyle="1" w:styleId="Standardklein">
    <w:name w:val="Standard_klein"/>
    <w:basedOn w:val="Standard"/>
    <w:pPr>
      <w:spacing w:line="240" w:lineRule="auto"/>
    </w:pPr>
    <w:rPr>
      <w:sz w:val="18"/>
    </w:rPr>
  </w:style>
  <w:style w:type="paragraph" w:styleId="Fuzeile">
    <w:name w:val="footer"/>
    <w:basedOn w:val="Standard"/>
    <w:rsid w:val="00DA41D8"/>
    <w:pPr>
      <w:tabs>
        <w:tab w:val="center" w:pos="4621"/>
        <w:tab w:val="right" w:pos="9242"/>
      </w:tabs>
    </w:pPr>
    <w:rPr>
      <w:noProof/>
      <w:sz w:val="18"/>
      <w:szCs w:val="18"/>
    </w:rPr>
  </w:style>
  <w:style w:type="character" w:styleId="Seitenzahl">
    <w:name w:val="page number"/>
    <w:basedOn w:val="Absatz-Standardschriftart"/>
  </w:style>
  <w:style w:type="paragraph" w:customStyle="1" w:styleId="Abteilung">
    <w:name w:val="Abteilung"/>
    <w:basedOn w:val="Standard"/>
    <w:rsid w:val="00C1312B"/>
    <w:pPr>
      <w:jc w:val="right"/>
    </w:pPr>
    <w:rPr>
      <w:b/>
      <w:sz w:val="24"/>
      <w:szCs w:val="24"/>
    </w:rPr>
  </w:style>
  <w:style w:type="paragraph" w:customStyle="1" w:styleId="HeaderlblBold">
    <w:name w:val="Header_lbl_Bold"/>
    <w:basedOn w:val="Standard"/>
    <w:rsid w:val="00667B4A"/>
    <w:pPr>
      <w:spacing w:before="40" w:line="240" w:lineRule="atLeast"/>
      <w:ind w:right="170"/>
      <w:jc w:val="right"/>
    </w:pPr>
    <w:rPr>
      <w:b/>
      <w:bCs/>
      <w:sz w:val="18"/>
      <w:szCs w:val="18"/>
    </w:rPr>
  </w:style>
  <w:style w:type="paragraph" w:customStyle="1" w:styleId="HeaderNormal">
    <w:name w:val="Header_Normal"/>
    <w:basedOn w:val="Standard"/>
    <w:rsid w:val="00667B4A"/>
    <w:pPr>
      <w:spacing w:before="40" w:line="240" w:lineRule="atLeast"/>
    </w:pPr>
    <w:rPr>
      <w:sz w:val="18"/>
      <w:szCs w:val="18"/>
    </w:rPr>
  </w:style>
  <w:style w:type="paragraph" w:customStyle="1" w:styleId="Betreff">
    <w:name w:val="Betreff"/>
    <w:basedOn w:val="Standard"/>
    <w:rsid w:val="00DA41D8"/>
    <w:rPr>
      <w:b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02D7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542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4A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4A4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4A4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4A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4A48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43FB"/>
    <w:pPr>
      <w:spacing w:line="27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noProof/>
      <w:sz w:val="32"/>
    </w:rPr>
  </w:style>
  <w:style w:type="paragraph" w:styleId="berschrift2">
    <w:name w:val="heading 2"/>
    <w:basedOn w:val="Standard"/>
    <w:next w:val="Standard"/>
    <w:qFormat/>
    <w:pPr>
      <w:keepNext/>
      <w:ind w:right="170"/>
      <w:jc w:val="right"/>
      <w:outlineLvl w:val="1"/>
    </w:pPr>
    <w:rPr>
      <w:b/>
      <w:noProof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A41D8"/>
    <w:pPr>
      <w:tabs>
        <w:tab w:val="center" w:pos="4621"/>
        <w:tab w:val="right" w:pos="9242"/>
      </w:tabs>
    </w:pPr>
    <w:rPr>
      <w:noProof/>
      <w:sz w:val="18"/>
      <w:szCs w:val="18"/>
    </w:rPr>
  </w:style>
  <w:style w:type="paragraph" w:customStyle="1" w:styleId="Standardklein">
    <w:name w:val="Standard_klein"/>
    <w:basedOn w:val="Standard"/>
    <w:pPr>
      <w:spacing w:line="240" w:lineRule="auto"/>
    </w:pPr>
    <w:rPr>
      <w:sz w:val="18"/>
    </w:rPr>
  </w:style>
  <w:style w:type="paragraph" w:styleId="Fuzeile">
    <w:name w:val="footer"/>
    <w:basedOn w:val="Standard"/>
    <w:rsid w:val="00DA41D8"/>
    <w:pPr>
      <w:tabs>
        <w:tab w:val="center" w:pos="4621"/>
        <w:tab w:val="right" w:pos="9242"/>
      </w:tabs>
    </w:pPr>
    <w:rPr>
      <w:noProof/>
      <w:sz w:val="18"/>
      <w:szCs w:val="18"/>
    </w:rPr>
  </w:style>
  <w:style w:type="character" w:styleId="Seitenzahl">
    <w:name w:val="page number"/>
    <w:basedOn w:val="Absatz-Standardschriftart"/>
  </w:style>
  <w:style w:type="paragraph" w:customStyle="1" w:styleId="Abteilung">
    <w:name w:val="Abteilung"/>
    <w:basedOn w:val="Standard"/>
    <w:rsid w:val="00C1312B"/>
    <w:pPr>
      <w:jc w:val="right"/>
    </w:pPr>
    <w:rPr>
      <w:b/>
      <w:sz w:val="24"/>
      <w:szCs w:val="24"/>
    </w:rPr>
  </w:style>
  <w:style w:type="paragraph" w:customStyle="1" w:styleId="HeaderlblBold">
    <w:name w:val="Header_lbl_Bold"/>
    <w:basedOn w:val="Standard"/>
    <w:rsid w:val="00667B4A"/>
    <w:pPr>
      <w:spacing w:before="40" w:line="240" w:lineRule="atLeast"/>
      <w:ind w:right="170"/>
      <w:jc w:val="right"/>
    </w:pPr>
    <w:rPr>
      <w:b/>
      <w:bCs/>
      <w:sz w:val="18"/>
      <w:szCs w:val="18"/>
    </w:rPr>
  </w:style>
  <w:style w:type="paragraph" w:customStyle="1" w:styleId="HeaderNormal">
    <w:name w:val="Header_Normal"/>
    <w:basedOn w:val="Standard"/>
    <w:rsid w:val="00667B4A"/>
    <w:pPr>
      <w:spacing w:before="40" w:line="240" w:lineRule="atLeast"/>
    </w:pPr>
    <w:rPr>
      <w:sz w:val="18"/>
      <w:szCs w:val="18"/>
    </w:rPr>
  </w:style>
  <w:style w:type="paragraph" w:customStyle="1" w:styleId="Betreff">
    <w:name w:val="Betreff"/>
    <w:basedOn w:val="Standard"/>
    <w:rsid w:val="00DA41D8"/>
    <w:rPr>
      <w:b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02D7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542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4A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4A4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4A4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4A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4A4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Briefassistenten\Vorlagen\Template_Informatio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Template_Information</Template>
  <TotalTime>0</TotalTime>
  <Pages>1</Pages>
  <Words>307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WBZ, Reinach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Vasella Lorenzo</dc:creator>
  <cp:lastModifiedBy>Ackermann Claudia</cp:lastModifiedBy>
  <cp:revision>9</cp:revision>
  <cp:lastPrinted>2017-04-12T13:19:00Z</cp:lastPrinted>
  <dcterms:created xsi:type="dcterms:W3CDTF">2016-09-14T14:21:00Z</dcterms:created>
  <dcterms:modified xsi:type="dcterms:W3CDTF">2020-09-24T07:51:00Z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Page_Section_First">
    <vt:lpwstr>Normal</vt:lpwstr>
  </property>
  <property fmtid="{D5CDD505-2E9C-101B-9397-08002B2CF9AE}" pid="3" name="OtherPage_Section_First">
    <vt:lpwstr>Normal</vt:lpwstr>
  </property>
</Properties>
</file>